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Tabel"/>
        <w:tblW w:w="0" w:type="auto"/>
        <w:tblLook w:val="04A0" w:firstRow="1" w:lastRow="0" w:firstColumn="1" w:lastColumn="0" w:noHBand="0" w:noVBand="1"/>
      </w:tblPr>
      <w:tblGrid>
        <w:gridCol w:w="3936"/>
        <w:gridCol w:w="4961"/>
        <w:gridCol w:w="1524"/>
      </w:tblGrid>
      <w:tr w:rsidR="00F66B6B" w:rsidTr="008A112C">
        <w:trPr>
          <w:trHeight w:val="346"/>
        </w:trPr>
        <w:tc>
          <w:tcPr>
            <w:tcW w:w="3936" w:type="dxa"/>
            <w:vMerge w:val="restart"/>
          </w:tcPr>
          <w:p w:rsidR="00F66B6B" w:rsidRPr="00880B53" w:rsidRDefault="00F66B6B" w:rsidP="00880B53">
            <w:pPr>
              <w:jc w:val="center"/>
              <w:rPr>
                <w:rFonts w:ascii="Times New Roman" w:hAnsi="Times New Roman" w:cs="Times New Roman"/>
                <w:b/>
                <w:sz w:val="24"/>
                <w:szCs w:val="24"/>
              </w:rPr>
            </w:pPr>
            <w:r w:rsidRPr="00880B53">
              <w:rPr>
                <w:rFonts w:ascii="Times New Roman" w:hAnsi="Times New Roman" w:cs="Times New Roman"/>
                <w:b/>
                <w:sz w:val="24"/>
                <w:szCs w:val="24"/>
              </w:rPr>
              <w:t>RNP Romsilva-Administrația Parcului Natural Porțile de Fier RA</w:t>
            </w:r>
          </w:p>
          <w:p w:rsidR="00F66B6B" w:rsidRPr="00880B53" w:rsidRDefault="00F66B6B" w:rsidP="00880B53">
            <w:pPr>
              <w:jc w:val="center"/>
              <w:rPr>
                <w:rFonts w:ascii="Times New Roman" w:hAnsi="Times New Roman" w:cs="Times New Roman"/>
                <w:b/>
              </w:rPr>
            </w:pPr>
            <w:r w:rsidRPr="00880B53">
              <w:rPr>
                <w:rFonts w:ascii="Times New Roman" w:hAnsi="Times New Roman" w:cs="Times New Roman"/>
                <w:b/>
              </w:rPr>
              <w:t>COMPARTIMENT</w:t>
            </w:r>
          </w:p>
          <w:p w:rsidR="00F66B6B" w:rsidRPr="00BC6ECA" w:rsidRDefault="00045B77" w:rsidP="00720276">
            <w:pPr>
              <w:jc w:val="center"/>
              <w:rPr>
                <w:rFonts w:ascii="Times New Roman" w:hAnsi="Times New Roman" w:cs="Times New Roman"/>
                <w:b/>
                <w:sz w:val="20"/>
                <w:szCs w:val="20"/>
              </w:rPr>
            </w:pPr>
            <w:r>
              <w:rPr>
                <w:rFonts w:ascii="Times New Roman" w:hAnsi="Times New Roman" w:cs="Times New Roman"/>
                <w:b/>
                <w:sz w:val="20"/>
                <w:szCs w:val="20"/>
              </w:rPr>
              <w:t>Pază</w:t>
            </w:r>
          </w:p>
          <w:p w:rsidR="00F66B6B" w:rsidRPr="00BC6ECA" w:rsidRDefault="00F66B6B" w:rsidP="00446DD8">
            <w:pPr>
              <w:jc w:val="both"/>
              <w:rPr>
                <w:rFonts w:ascii="Times New Roman" w:hAnsi="Times New Roman" w:cs="Times New Roman"/>
                <w:sz w:val="20"/>
                <w:szCs w:val="20"/>
              </w:rPr>
            </w:pPr>
          </w:p>
        </w:tc>
        <w:tc>
          <w:tcPr>
            <w:tcW w:w="4961" w:type="dxa"/>
            <w:vMerge w:val="restart"/>
          </w:tcPr>
          <w:p w:rsidR="00F66B6B" w:rsidRPr="00880B53" w:rsidRDefault="00F66B6B" w:rsidP="00084ADA">
            <w:pPr>
              <w:jc w:val="center"/>
              <w:rPr>
                <w:rFonts w:ascii="Times New Roman" w:hAnsi="Times New Roman" w:cs="Times New Roman"/>
                <w:b/>
                <w:sz w:val="24"/>
                <w:szCs w:val="24"/>
              </w:rPr>
            </w:pPr>
            <w:r w:rsidRPr="00880B53">
              <w:rPr>
                <w:rFonts w:ascii="Times New Roman" w:hAnsi="Times New Roman" w:cs="Times New Roman"/>
                <w:b/>
                <w:sz w:val="24"/>
                <w:szCs w:val="24"/>
              </w:rPr>
              <w:t>PROCEDURA OPERAȚIONALĂ</w:t>
            </w:r>
          </w:p>
          <w:p w:rsidR="00F66B6B" w:rsidRPr="00084ADA" w:rsidRDefault="00B5352C" w:rsidP="009800DA">
            <w:pPr>
              <w:jc w:val="both"/>
              <w:rPr>
                <w:rFonts w:ascii="Times New Roman" w:hAnsi="Times New Roman" w:cs="Times New Roman"/>
                <w:b/>
              </w:rPr>
            </w:pPr>
            <w:r>
              <w:rPr>
                <w:rFonts w:ascii="Times New Roman" w:hAnsi="Times New Roman" w:cs="Times New Roman"/>
                <w:b/>
              </w:rPr>
              <w:t xml:space="preserve">Intervenția în cazul producerii de </w:t>
            </w:r>
            <w:r w:rsidR="009800DA">
              <w:rPr>
                <w:rFonts w:ascii="Times New Roman" w:hAnsi="Times New Roman" w:cs="Times New Roman"/>
                <w:b/>
              </w:rPr>
              <w:t>alte evenimente deosebite</w:t>
            </w:r>
          </w:p>
        </w:tc>
        <w:tc>
          <w:tcPr>
            <w:tcW w:w="1524" w:type="dxa"/>
          </w:tcPr>
          <w:p w:rsidR="00F66B6B" w:rsidRPr="00880B53" w:rsidRDefault="000C3B59" w:rsidP="00084ADA">
            <w:pPr>
              <w:jc w:val="center"/>
              <w:rPr>
                <w:rFonts w:ascii="Times New Roman" w:hAnsi="Times New Roman" w:cs="Times New Roman"/>
                <w:b/>
              </w:rPr>
            </w:pPr>
            <w:r>
              <w:rPr>
                <w:rFonts w:ascii="Times New Roman" w:hAnsi="Times New Roman" w:cs="Times New Roman"/>
                <w:b/>
              </w:rPr>
              <w:t>PO MR 07</w:t>
            </w:r>
          </w:p>
        </w:tc>
      </w:tr>
      <w:tr w:rsidR="00F66B6B" w:rsidTr="00452B13">
        <w:trPr>
          <w:trHeight w:val="757"/>
        </w:trPr>
        <w:tc>
          <w:tcPr>
            <w:tcW w:w="3936" w:type="dxa"/>
            <w:vMerge/>
          </w:tcPr>
          <w:p w:rsidR="00F66B6B" w:rsidRPr="00880B53" w:rsidRDefault="00F66B6B" w:rsidP="00880B53">
            <w:pPr>
              <w:jc w:val="center"/>
              <w:rPr>
                <w:rFonts w:ascii="Times New Roman" w:hAnsi="Times New Roman" w:cs="Times New Roman"/>
                <w:b/>
                <w:sz w:val="24"/>
                <w:szCs w:val="24"/>
              </w:rPr>
            </w:pPr>
          </w:p>
        </w:tc>
        <w:tc>
          <w:tcPr>
            <w:tcW w:w="4961" w:type="dxa"/>
            <w:vMerge/>
          </w:tcPr>
          <w:p w:rsidR="00F66B6B" w:rsidRPr="00880B53" w:rsidRDefault="00F66B6B" w:rsidP="00084ADA">
            <w:pPr>
              <w:jc w:val="center"/>
              <w:rPr>
                <w:rFonts w:ascii="Times New Roman" w:hAnsi="Times New Roman" w:cs="Times New Roman"/>
                <w:b/>
                <w:sz w:val="24"/>
                <w:szCs w:val="24"/>
              </w:rPr>
            </w:pPr>
          </w:p>
        </w:tc>
        <w:tc>
          <w:tcPr>
            <w:tcW w:w="1524" w:type="dxa"/>
          </w:tcPr>
          <w:p w:rsidR="00F66B6B" w:rsidRDefault="008A112C" w:rsidP="00084ADA">
            <w:pPr>
              <w:jc w:val="center"/>
              <w:rPr>
                <w:rFonts w:ascii="Times New Roman" w:hAnsi="Times New Roman" w:cs="Times New Roman"/>
                <w:b/>
              </w:rPr>
            </w:pPr>
            <w:r>
              <w:rPr>
                <w:rFonts w:ascii="Times New Roman" w:hAnsi="Times New Roman" w:cs="Times New Roman"/>
                <w:b/>
              </w:rPr>
              <w:t>APROBAT</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Comitet Director</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al APNPF</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din</w:t>
            </w:r>
          </w:p>
          <w:p w:rsidR="008A112C" w:rsidRPr="008A112C" w:rsidRDefault="007D768B" w:rsidP="00084ADA">
            <w:pPr>
              <w:jc w:val="center"/>
              <w:rPr>
                <w:rFonts w:ascii="Times New Roman" w:hAnsi="Times New Roman" w:cs="Times New Roman"/>
                <w:b/>
                <w:sz w:val="16"/>
                <w:szCs w:val="16"/>
              </w:rPr>
            </w:pPr>
            <w:r>
              <w:rPr>
                <w:rFonts w:ascii="Times New Roman" w:hAnsi="Times New Roman" w:cs="Times New Roman"/>
                <w:b/>
                <w:sz w:val="16"/>
                <w:szCs w:val="16"/>
              </w:rPr>
              <w:t>13.03.</w:t>
            </w:r>
            <w:bookmarkStart w:id="0" w:name="_GoBack"/>
            <w:bookmarkEnd w:id="0"/>
            <w:r w:rsidR="008A112C">
              <w:rPr>
                <w:rFonts w:ascii="Times New Roman" w:hAnsi="Times New Roman" w:cs="Times New Roman"/>
                <w:b/>
                <w:sz w:val="16"/>
                <w:szCs w:val="16"/>
              </w:rPr>
              <w:t xml:space="preserve"> 2014</w:t>
            </w:r>
          </w:p>
        </w:tc>
      </w:tr>
    </w:tbl>
    <w:p w:rsidR="00013B6A" w:rsidRDefault="00013B6A" w:rsidP="00446DD8">
      <w:pPr>
        <w:jc w:val="both"/>
      </w:pPr>
    </w:p>
    <w:p w:rsidR="006834DA" w:rsidRDefault="006834DA" w:rsidP="00446DD8">
      <w:pPr>
        <w:jc w:val="both"/>
      </w:pPr>
    </w:p>
    <w:p w:rsidR="00E9109F" w:rsidRDefault="00045B77" w:rsidP="00E9109F">
      <w:pPr>
        <w:jc w:val="both"/>
        <w:rPr>
          <w:rFonts w:ascii="Times New Roman" w:hAnsi="Times New Roman" w:cs="Times New Roman"/>
        </w:rPr>
      </w:pPr>
      <w:r>
        <w:rPr>
          <w:rFonts w:ascii="Times New Roman" w:hAnsi="Times New Roman" w:cs="Times New Roman"/>
          <w:b/>
          <w:sz w:val="24"/>
          <w:szCs w:val="24"/>
        </w:rPr>
        <w:tab/>
      </w:r>
      <w:r w:rsidR="005218C3" w:rsidRPr="005218C3">
        <w:rPr>
          <w:rFonts w:ascii="Times New Roman" w:hAnsi="Times New Roman" w:cs="Times New Roman"/>
          <w:b/>
          <w:sz w:val="24"/>
          <w:szCs w:val="24"/>
        </w:rPr>
        <w:t>Scopul</w:t>
      </w:r>
      <w:r w:rsidR="006D2C80">
        <w:rPr>
          <w:rFonts w:ascii="Times New Roman" w:hAnsi="Times New Roman" w:cs="Times New Roman"/>
          <w:b/>
          <w:sz w:val="24"/>
          <w:szCs w:val="24"/>
        </w:rPr>
        <w:t>:</w:t>
      </w:r>
      <w:r>
        <w:rPr>
          <w:rFonts w:ascii="Times New Roman" w:hAnsi="Times New Roman" w:cs="Times New Roman"/>
          <w:sz w:val="24"/>
          <w:szCs w:val="24"/>
        </w:rPr>
        <w:t>.</w:t>
      </w:r>
      <w:r w:rsidR="00B5352C" w:rsidRPr="00B5352C">
        <w:rPr>
          <w:rFonts w:ascii="Times New Roman" w:hAnsi="Times New Roman" w:cs="Times New Roman"/>
          <w:b/>
        </w:rPr>
        <w:t xml:space="preserve"> </w:t>
      </w:r>
      <w:r w:rsidR="00B5352C" w:rsidRPr="00B5352C">
        <w:rPr>
          <w:rFonts w:ascii="Times New Roman" w:hAnsi="Times New Roman" w:cs="Times New Roman"/>
        </w:rPr>
        <w:t xml:space="preserve">Intervenția în cazul producerii de </w:t>
      </w:r>
      <w:r w:rsidR="009800DA">
        <w:rPr>
          <w:rFonts w:ascii="Times New Roman" w:hAnsi="Times New Roman" w:cs="Times New Roman"/>
        </w:rPr>
        <w:t>alte evenimente</w:t>
      </w:r>
      <w:r w:rsidR="00E9109F">
        <w:rPr>
          <w:rFonts w:ascii="Times New Roman" w:hAnsi="Times New Roman" w:cs="Times New Roman"/>
        </w:rPr>
        <w:t xml:space="preserve"> deosebite.</w:t>
      </w:r>
    </w:p>
    <w:p w:rsidR="00E9109F" w:rsidRDefault="00E9109F" w:rsidP="00E9109F">
      <w:pPr>
        <w:jc w:val="both"/>
        <w:rPr>
          <w:rFonts w:ascii="Times New Roman" w:hAnsi="Times New Roman" w:cs="Times New Roman"/>
          <w:sz w:val="24"/>
          <w:szCs w:val="24"/>
        </w:rPr>
      </w:pPr>
      <w:r>
        <w:rPr>
          <w:rFonts w:ascii="Times New Roman" w:hAnsi="Times New Roman" w:cs="Times New Roman"/>
          <w:b/>
          <w:sz w:val="24"/>
          <w:szCs w:val="24"/>
        </w:rPr>
        <w:tab/>
        <w:t xml:space="preserve">Premisa: </w:t>
      </w:r>
      <w:r>
        <w:rPr>
          <w:rFonts w:ascii="Times New Roman" w:hAnsi="Times New Roman" w:cs="Times New Roman"/>
          <w:sz w:val="24"/>
          <w:szCs w:val="24"/>
        </w:rPr>
        <w:t>Reducerea/diminuarea pagubelor în cazul apariției evenimentelor deosebite( cutremure, inundații, înzăpeziri, etc.) în arealul Parcului Natural Porțile de Fier, care pot genera prejudicii ireversibile elementelor naturale și de peisaj, diminuând starea de conservare actuală a acestora.</w:t>
      </w:r>
    </w:p>
    <w:tbl>
      <w:tblPr>
        <w:tblStyle w:val="GrilTabel"/>
        <w:tblW w:w="0" w:type="auto"/>
        <w:tblLook w:val="04A0" w:firstRow="1" w:lastRow="0" w:firstColumn="1" w:lastColumn="0" w:noHBand="0" w:noVBand="1"/>
      </w:tblPr>
      <w:tblGrid>
        <w:gridCol w:w="2802"/>
        <w:gridCol w:w="7619"/>
      </w:tblGrid>
      <w:tr w:rsidR="00E9109F" w:rsidTr="00E9109F">
        <w:tc>
          <w:tcPr>
            <w:tcW w:w="2802" w:type="dxa"/>
            <w:tcBorders>
              <w:top w:val="single" w:sz="4" w:space="0" w:color="auto"/>
              <w:left w:val="single" w:sz="4" w:space="0" w:color="auto"/>
              <w:bottom w:val="single" w:sz="4" w:space="0" w:color="auto"/>
              <w:right w:val="single" w:sz="4" w:space="0" w:color="auto"/>
            </w:tcBorders>
            <w:hideMark/>
          </w:tcPr>
          <w:p w:rsidR="00E9109F" w:rsidRDefault="00E9109F">
            <w:pPr>
              <w:jc w:val="center"/>
              <w:rPr>
                <w:rFonts w:ascii="Times New Roman" w:hAnsi="Times New Roman" w:cs="Times New Roman"/>
                <w:b/>
                <w:sz w:val="24"/>
                <w:szCs w:val="24"/>
              </w:rPr>
            </w:pPr>
            <w:r>
              <w:rPr>
                <w:rFonts w:ascii="Times New Roman" w:hAnsi="Times New Roman" w:cs="Times New Roman"/>
                <w:b/>
                <w:sz w:val="24"/>
                <w:szCs w:val="24"/>
              </w:rPr>
              <w:t>Acțiune întreprinsă de :</w:t>
            </w:r>
          </w:p>
        </w:tc>
        <w:tc>
          <w:tcPr>
            <w:tcW w:w="7619" w:type="dxa"/>
            <w:tcBorders>
              <w:top w:val="single" w:sz="4" w:space="0" w:color="auto"/>
              <w:left w:val="single" w:sz="4" w:space="0" w:color="auto"/>
              <w:bottom w:val="single" w:sz="4" w:space="0" w:color="auto"/>
              <w:right w:val="single" w:sz="4" w:space="0" w:color="auto"/>
            </w:tcBorders>
            <w:hideMark/>
          </w:tcPr>
          <w:p w:rsidR="00E9109F" w:rsidRDefault="00E9109F">
            <w:pPr>
              <w:jc w:val="center"/>
              <w:rPr>
                <w:rFonts w:ascii="Times New Roman" w:hAnsi="Times New Roman" w:cs="Times New Roman"/>
                <w:b/>
                <w:sz w:val="24"/>
                <w:szCs w:val="24"/>
              </w:rPr>
            </w:pPr>
            <w:r>
              <w:rPr>
                <w:rFonts w:ascii="Times New Roman" w:hAnsi="Times New Roman" w:cs="Times New Roman"/>
                <w:b/>
                <w:sz w:val="24"/>
                <w:szCs w:val="24"/>
              </w:rPr>
              <w:t>Acțiune:</w:t>
            </w:r>
          </w:p>
        </w:tc>
      </w:tr>
      <w:tr w:rsidR="00E9109F" w:rsidTr="00E9109F">
        <w:tc>
          <w:tcPr>
            <w:tcW w:w="2802" w:type="dxa"/>
            <w:tcBorders>
              <w:top w:val="single" w:sz="4" w:space="0" w:color="auto"/>
              <w:left w:val="single" w:sz="4" w:space="0" w:color="auto"/>
              <w:bottom w:val="single" w:sz="4" w:space="0" w:color="auto"/>
              <w:right w:val="single" w:sz="4" w:space="0" w:color="auto"/>
            </w:tcBorders>
            <w:hideMark/>
          </w:tcPr>
          <w:p w:rsidR="00E9109F" w:rsidRDefault="00E9109F">
            <w:pPr>
              <w:jc w:val="both"/>
              <w:rPr>
                <w:rFonts w:ascii="Times New Roman" w:hAnsi="Times New Roman" w:cs="Times New Roman"/>
                <w:sz w:val="24"/>
                <w:szCs w:val="24"/>
              </w:rPr>
            </w:pPr>
            <w:r>
              <w:rPr>
                <w:rFonts w:ascii="Times New Roman" w:hAnsi="Times New Roman" w:cs="Times New Roman"/>
                <w:sz w:val="24"/>
                <w:szCs w:val="24"/>
              </w:rPr>
              <w:t>Salariatul constatator</w:t>
            </w:r>
          </w:p>
        </w:tc>
        <w:tc>
          <w:tcPr>
            <w:tcW w:w="7619" w:type="dxa"/>
            <w:tcBorders>
              <w:top w:val="single" w:sz="4" w:space="0" w:color="auto"/>
              <w:left w:val="single" w:sz="4" w:space="0" w:color="auto"/>
              <w:bottom w:val="single" w:sz="4" w:space="0" w:color="auto"/>
              <w:right w:val="single" w:sz="4" w:space="0" w:color="auto"/>
            </w:tcBorders>
            <w:hideMark/>
          </w:tcPr>
          <w:p w:rsidR="00E9109F" w:rsidRDefault="00E9109F">
            <w:pPr>
              <w:pStyle w:val="Corptext"/>
              <w:tabs>
                <w:tab w:val="left" w:pos="708"/>
              </w:tabs>
              <w:jc w:val="both"/>
              <w:rPr>
                <w:sz w:val="24"/>
                <w:szCs w:val="24"/>
              </w:rPr>
            </w:pPr>
            <w:proofErr w:type="gramStart"/>
            <w:r>
              <w:rPr>
                <w:b/>
                <w:sz w:val="24"/>
                <w:szCs w:val="24"/>
              </w:rPr>
              <w:t>1.</w:t>
            </w:r>
            <w:r>
              <w:rPr>
                <w:sz w:val="24"/>
                <w:szCs w:val="24"/>
              </w:rPr>
              <w:t>Ac</w:t>
            </w:r>
            <w:proofErr w:type="gramEnd"/>
            <w:r>
              <w:rPr>
                <w:sz w:val="24"/>
                <w:szCs w:val="24"/>
              </w:rPr>
              <w:t xml:space="preserve">ționarea </w:t>
            </w:r>
            <w:proofErr w:type="spellStart"/>
            <w:r>
              <w:rPr>
                <w:sz w:val="24"/>
                <w:szCs w:val="24"/>
              </w:rPr>
              <w:t>rapidă</w:t>
            </w:r>
            <w:proofErr w:type="spellEnd"/>
            <w:r>
              <w:rPr>
                <w:sz w:val="24"/>
                <w:szCs w:val="24"/>
              </w:rPr>
              <w:t xml:space="preserve"> cu </w:t>
            </w:r>
            <w:proofErr w:type="spellStart"/>
            <w:r>
              <w:rPr>
                <w:sz w:val="24"/>
                <w:szCs w:val="24"/>
              </w:rPr>
              <w:t>păstrarea</w:t>
            </w:r>
            <w:proofErr w:type="spellEnd"/>
            <w:r>
              <w:rPr>
                <w:sz w:val="24"/>
                <w:szCs w:val="24"/>
              </w:rPr>
              <w:t xml:space="preserve"> </w:t>
            </w:r>
            <w:proofErr w:type="spellStart"/>
            <w:r>
              <w:rPr>
                <w:sz w:val="24"/>
                <w:szCs w:val="24"/>
              </w:rPr>
              <w:t>calmului</w:t>
            </w:r>
            <w:proofErr w:type="spellEnd"/>
            <w:r>
              <w:rPr>
                <w:sz w:val="24"/>
                <w:szCs w:val="24"/>
              </w:rPr>
              <w:t xml:space="preserve">, </w:t>
            </w:r>
            <w:proofErr w:type="spellStart"/>
            <w:r>
              <w:rPr>
                <w:sz w:val="24"/>
                <w:szCs w:val="24"/>
              </w:rPr>
              <w:t>evaluarea</w:t>
            </w:r>
            <w:proofErr w:type="spellEnd"/>
            <w:r>
              <w:rPr>
                <w:sz w:val="24"/>
                <w:szCs w:val="24"/>
              </w:rPr>
              <w:t xml:space="preserve"> </w:t>
            </w:r>
            <w:proofErr w:type="spellStart"/>
            <w:r>
              <w:rPr>
                <w:sz w:val="24"/>
                <w:szCs w:val="24"/>
              </w:rPr>
              <w:t>rapidă</w:t>
            </w:r>
            <w:proofErr w:type="spellEnd"/>
            <w:r>
              <w:rPr>
                <w:sz w:val="24"/>
                <w:szCs w:val="24"/>
              </w:rPr>
              <w:t xml:space="preserve"> a </w:t>
            </w:r>
            <w:proofErr w:type="spellStart"/>
            <w:r>
              <w:rPr>
                <w:sz w:val="24"/>
                <w:szCs w:val="24"/>
              </w:rPr>
              <w:t>locului</w:t>
            </w:r>
            <w:proofErr w:type="spellEnd"/>
            <w:r>
              <w:rPr>
                <w:sz w:val="24"/>
                <w:szCs w:val="24"/>
              </w:rPr>
              <w:t xml:space="preserve"> </w:t>
            </w:r>
            <w:proofErr w:type="spellStart"/>
            <w:r>
              <w:rPr>
                <w:sz w:val="24"/>
                <w:szCs w:val="24"/>
              </w:rPr>
              <w:t>producerii</w:t>
            </w:r>
            <w:proofErr w:type="spellEnd"/>
            <w:r>
              <w:rPr>
                <w:sz w:val="24"/>
                <w:szCs w:val="24"/>
              </w:rPr>
              <w:t xml:space="preserve"> </w:t>
            </w:r>
            <w:proofErr w:type="spellStart"/>
            <w:r>
              <w:rPr>
                <w:sz w:val="24"/>
                <w:szCs w:val="24"/>
              </w:rPr>
              <w:t>evenimentului</w:t>
            </w:r>
            <w:proofErr w:type="spellEnd"/>
            <w:r>
              <w:rPr>
                <w:sz w:val="24"/>
                <w:szCs w:val="24"/>
              </w:rPr>
              <w:t>.</w:t>
            </w:r>
          </w:p>
          <w:p w:rsidR="00E9109F" w:rsidRDefault="00E9109F">
            <w:pPr>
              <w:pStyle w:val="Corptext"/>
              <w:tabs>
                <w:tab w:val="left" w:pos="708"/>
              </w:tabs>
              <w:jc w:val="both"/>
              <w:rPr>
                <w:sz w:val="24"/>
                <w:szCs w:val="24"/>
              </w:rPr>
            </w:pPr>
            <w:proofErr w:type="gramStart"/>
            <w:r>
              <w:rPr>
                <w:b/>
                <w:sz w:val="24"/>
                <w:szCs w:val="24"/>
              </w:rPr>
              <w:t>2.</w:t>
            </w:r>
            <w:r>
              <w:rPr>
                <w:sz w:val="24"/>
                <w:szCs w:val="24"/>
              </w:rPr>
              <w:t>Alarmarea</w:t>
            </w:r>
            <w:proofErr w:type="gramEnd"/>
            <w:r>
              <w:rPr>
                <w:sz w:val="24"/>
                <w:szCs w:val="24"/>
              </w:rPr>
              <w:t xml:space="preserve"> </w:t>
            </w:r>
            <w:proofErr w:type="spellStart"/>
            <w:r>
              <w:rPr>
                <w:sz w:val="24"/>
                <w:szCs w:val="24"/>
              </w:rPr>
              <w:t>personalului</w:t>
            </w:r>
            <w:proofErr w:type="spellEnd"/>
            <w:r>
              <w:rPr>
                <w:sz w:val="24"/>
                <w:szCs w:val="24"/>
              </w:rPr>
              <w:t xml:space="preserve"> </w:t>
            </w:r>
            <w:proofErr w:type="spellStart"/>
            <w:r>
              <w:rPr>
                <w:sz w:val="24"/>
                <w:szCs w:val="24"/>
              </w:rPr>
              <w:t>propriu</w:t>
            </w:r>
            <w:proofErr w:type="spellEnd"/>
            <w:r>
              <w:rPr>
                <w:sz w:val="24"/>
                <w:szCs w:val="24"/>
              </w:rPr>
              <w:t>.</w:t>
            </w:r>
          </w:p>
          <w:p w:rsidR="00E9109F" w:rsidRDefault="00E9109F">
            <w:pPr>
              <w:ind w:left="-108"/>
              <w:jc w:val="both"/>
              <w:rPr>
                <w:sz w:val="24"/>
                <w:szCs w:val="24"/>
              </w:rPr>
            </w:pPr>
            <w:r>
              <w:rPr>
                <w:rFonts w:ascii="Times New Roman" w:hAnsi="Times New Roman" w:cs="Times New Roman"/>
                <w:b/>
                <w:sz w:val="24"/>
                <w:szCs w:val="24"/>
              </w:rPr>
              <w:t xml:space="preserve">  3.</w:t>
            </w:r>
            <w:r>
              <w:rPr>
                <w:rFonts w:ascii="Times New Roman" w:hAnsi="Times New Roman" w:cs="Times New Roman"/>
                <w:sz w:val="24"/>
                <w:szCs w:val="24"/>
              </w:rPr>
              <w:t>Solicitarea serviciilor Inspectoratelor pentru Situații de Urgență( ISU ), prin apelare la 112.</w:t>
            </w:r>
          </w:p>
          <w:p w:rsidR="00E9109F" w:rsidRDefault="00E9109F">
            <w:pPr>
              <w:pStyle w:val="Corptext"/>
              <w:tabs>
                <w:tab w:val="left" w:pos="708"/>
              </w:tabs>
              <w:jc w:val="both"/>
              <w:rPr>
                <w:sz w:val="24"/>
                <w:szCs w:val="24"/>
              </w:rPr>
            </w:pPr>
            <w:r>
              <w:rPr>
                <w:b/>
                <w:sz w:val="24"/>
                <w:szCs w:val="24"/>
              </w:rPr>
              <w:t>4.</w:t>
            </w:r>
            <w:r>
              <w:rPr>
                <w:sz w:val="24"/>
                <w:szCs w:val="24"/>
              </w:rPr>
              <w:t xml:space="preserve">Raportarea </w:t>
            </w:r>
            <w:proofErr w:type="spellStart"/>
            <w:r>
              <w:rPr>
                <w:sz w:val="24"/>
                <w:szCs w:val="24"/>
              </w:rPr>
              <w:t>urgentă</w:t>
            </w:r>
            <w:proofErr w:type="spellEnd"/>
            <w:r>
              <w:rPr>
                <w:sz w:val="24"/>
                <w:szCs w:val="24"/>
              </w:rPr>
              <w:t xml:space="preserve"> (</w:t>
            </w:r>
            <w:proofErr w:type="spellStart"/>
            <w:r>
              <w:rPr>
                <w:sz w:val="24"/>
                <w:szCs w:val="24"/>
              </w:rPr>
              <w:t>telefonic</w:t>
            </w:r>
            <w:proofErr w:type="spellEnd"/>
            <w:r>
              <w:rPr>
                <w:sz w:val="24"/>
                <w:szCs w:val="24"/>
              </w:rPr>
              <w:t xml:space="preserve">) la </w:t>
            </w:r>
            <w:proofErr w:type="spellStart"/>
            <w:r>
              <w:rPr>
                <w:sz w:val="24"/>
                <w:szCs w:val="24"/>
              </w:rPr>
              <w:t>momentul</w:t>
            </w:r>
            <w:proofErr w:type="spellEnd"/>
            <w:r>
              <w:rPr>
                <w:sz w:val="24"/>
                <w:szCs w:val="24"/>
              </w:rPr>
              <w:t xml:space="preserve"> </w:t>
            </w:r>
            <w:proofErr w:type="spellStart"/>
            <w:r>
              <w:rPr>
                <w:sz w:val="24"/>
                <w:szCs w:val="24"/>
              </w:rPr>
              <w:t>constatării</w:t>
            </w:r>
            <w:proofErr w:type="spellEnd"/>
            <w:r>
              <w:rPr>
                <w:sz w:val="24"/>
                <w:szCs w:val="24"/>
              </w:rPr>
              <w:t xml:space="preserve"> </w:t>
            </w:r>
            <w:proofErr w:type="spellStart"/>
            <w:r>
              <w:rPr>
                <w:sz w:val="24"/>
                <w:szCs w:val="24"/>
              </w:rPr>
              <w:t>către</w:t>
            </w:r>
            <w:proofErr w:type="spellEnd"/>
            <w:r>
              <w:rPr>
                <w:sz w:val="24"/>
                <w:szCs w:val="24"/>
              </w:rPr>
              <w:t xml:space="preserve"> </w:t>
            </w:r>
            <w:proofErr w:type="spellStart"/>
            <w:r>
              <w:rPr>
                <w:sz w:val="24"/>
                <w:szCs w:val="24"/>
              </w:rPr>
              <w:t>directorul</w:t>
            </w:r>
            <w:proofErr w:type="spellEnd"/>
            <w:r>
              <w:rPr>
                <w:sz w:val="24"/>
                <w:szCs w:val="24"/>
              </w:rPr>
              <w:t xml:space="preserve"> </w:t>
            </w:r>
            <w:proofErr w:type="spellStart"/>
            <w:r>
              <w:rPr>
                <w:sz w:val="24"/>
                <w:szCs w:val="24"/>
              </w:rPr>
              <w:t>administrației</w:t>
            </w:r>
            <w:proofErr w:type="spellEnd"/>
            <w:r>
              <w:rPr>
                <w:sz w:val="24"/>
                <w:szCs w:val="24"/>
              </w:rPr>
              <w:t xml:space="preserve"> </w:t>
            </w:r>
            <w:proofErr w:type="spellStart"/>
            <w:r>
              <w:rPr>
                <w:sz w:val="24"/>
                <w:szCs w:val="24"/>
              </w:rPr>
              <w:t>parcului</w:t>
            </w:r>
            <w:proofErr w:type="spellEnd"/>
            <w:r>
              <w:rPr>
                <w:sz w:val="24"/>
                <w:szCs w:val="24"/>
              </w:rPr>
              <w:t xml:space="preserve"> </w:t>
            </w:r>
            <w:proofErr w:type="spellStart"/>
            <w:r>
              <w:rPr>
                <w:sz w:val="24"/>
                <w:szCs w:val="24"/>
              </w:rPr>
              <w:t>sau</w:t>
            </w:r>
            <w:proofErr w:type="spellEnd"/>
            <w:r>
              <w:rPr>
                <w:sz w:val="24"/>
                <w:szCs w:val="24"/>
              </w:rPr>
              <w:t xml:space="preserve"> </w:t>
            </w:r>
            <w:proofErr w:type="spellStart"/>
            <w:r>
              <w:rPr>
                <w:sz w:val="24"/>
                <w:szCs w:val="24"/>
              </w:rPr>
              <w:t>înlocuitorul</w:t>
            </w:r>
            <w:proofErr w:type="spellEnd"/>
            <w:r>
              <w:rPr>
                <w:sz w:val="24"/>
                <w:szCs w:val="24"/>
              </w:rPr>
              <w:t xml:space="preserve"> </w:t>
            </w:r>
            <w:proofErr w:type="spellStart"/>
            <w:r>
              <w:rPr>
                <w:sz w:val="24"/>
                <w:szCs w:val="24"/>
              </w:rPr>
              <w:t>acestuia</w:t>
            </w:r>
            <w:proofErr w:type="spellEnd"/>
            <w:r>
              <w:rPr>
                <w:sz w:val="24"/>
                <w:szCs w:val="24"/>
              </w:rPr>
              <w:t xml:space="preserve">, </w:t>
            </w:r>
            <w:proofErr w:type="spellStart"/>
            <w:r>
              <w:rPr>
                <w:sz w:val="24"/>
                <w:szCs w:val="24"/>
              </w:rPr>
              <w:t>precum</w:t>
            </w:r>
            <w:proofErr w:type="spellEnd"/>
            <w:r>
              <w:rPr>
                <w:sz w:val="24"/>
                <w:szCs w:val="24"/>
              </w:rPr>
              <w:t xml:space="preserve"> </w:t>
            </w:r>
            <w:proofErr w:type="spellStart"/>
            <w:r>
              <w:rPr>
                <w:sz w:val="24"/>
                <w:szCs w:val="24"/>
              </w:rPr>
              <w:t>și</w:t>
            </w:r>
            <w:proofErr w:type="spellEnd"/>
            <w:r>
              <w:rPr>
                <w:sz w:val="24"/>
                <w:szCs w:val="24"/>
              </w:rPr>
              <w:t xml:space="preserve"> </w:t>
            </w:r>
            <w:proofErr w:type="spellStart"/>
            <w:r>
              <w:rPr>
                <w:sz w:val="24"/>
                <w:szCs w:val="24"/>
              </w:rPr>
              <w:t>către</w:t>
            </w:r>
            <w:proofErr w:type="spellEnd"/>
            <w:r>
              <w:rPr>
                <w:sz w:val="24"/>
                <w:szCs w:val="24"/>
              </w:rPr>
              <w:t xml:space="preserve"> </w:t>
            </w:r>
            <w:proofErr w:type="spellStart"/>
            <w:r>
              <w:rPr>
                <w:sz w:val="24"/>
                <w:szCs w:val="24"/>
              </w:rPr>
              <w:t>responsabilul</w:t>
            </w:r>
            <w:proofErr w:type="spellEnd"/>
            <w:r>
              <w:rPr>
                <w:sz w:val="24"/>
                <w:szCs w:val="24"/>
              </w:rPr>
              <w:t xml:space="preserve"> </w:t>
            </w:r>
            <w:proofErr w:type="spellStart"/>
            <w:r>
              <w:rPr>
                <w:sz w:val="24"/>
                <w:szCs w:val="24"/>
              </w:rPr>
              <w:t>desemnat</w:t>
            </w:r>
            <w:proofErr w:type="spellEnd"/>
            <w:r>
              <w:rPr>
                <w:sz w:val="24"/>
                <w:szCs w:val="24"/>
              </w:rPr>
              <w:t xml:space="preserve"> a </w:t>
            </w:r>
            <w:proofErr w:type="spellStart"/>
            <w:r>
              <w:rPr>
                <w:sz w:val="24"/>
                <w:szCs w:val="24"/>
              </w:rPr>
              <w:t>următoarelor</w:t>
            </w:r>
            <w:proofErr w:type="spellEnd"/>
            <w:r>
              <w:rPr>
                <w:sz w:val="24"/>
                <w:szCs w:val="24"/>
              </w:rPr>
              <w:t xml:space="preserve"> </w:t>
            </w:r>
            <w:proofErr w:type="spellStart"/>
            <w:r>
              <w:rPr>
                <w:sz w:val="24"/>
                <w:szCs w:val="24"/>
              </w:rPr>
              <w:t>elemente</w:t>
            </w:r>
            <w:proofErr w:type="spellEnd"/>
            <w:r>
              <w:rPr>
                <w:sz w:val="24"/>
                <w:szCs w:val="24"/>
              </w:rPr>
              <w:t xml:space="preserve">: </w:t>
            </w:r>
            <w:proofErr w:type="spellStart"/>
            <w:r>
              <w:rPr>
                <w:sz w:val="24"/>
                <w:szCs w:val="24"/>
              </w:rPr>
              <w:t>natura</w:t>
            </w:r>
            <w:proofErr w:type="spellEnd"/>
            <w:r>
              <w:rPr>
                <w:sz w:val="24"/>
                <w:szCs w:val="24"/>
              </w:rPr>
              <w:t xml:space="preserve"> </w:t>
            </w:r>
            <w:proofErr w:type="spellStart"/>
            <w:r>
              <w:rPr>
                <w:sz w:val="24"/>
                <w:szCs w:val="24"/>
              </w:rPr>
              <w:t>evenimentului</w:t>
            </w:r>
            <w:proofErr w:type="spellEnd"/>
            <w:r>
              <w:rPr>
                <w:sz w:val="24"/>
                <w:szCs w:val="24"/>
              </w:rPr>
              <w:t xml:space="preserve">, </w:t>
            </w:r>
            <w:proofErr w:type="spellStart"/>
            <w:r>
              <w:rPr>
                <w:sz w:val="24"/>
                <w:szCs w:val="24"/>
              </w:rPr>
              <w:t>locația</w:t>
            </w:r>
            <w:proofErr w:type="spellEnd"/>
            <w:r>
              <w:rPr>
                <w:sz w:val="24"/>
                <w:szCs w:val="24"/>
              </w:rPr>
              <w:t xml:space="preserve"> </w:t>
            </w:r>
            <w:proofErr w:type="spellStart"/>
            <w:r>
              <w:rPr>
                <w:sz w:val="24"/>
                <w:szCs w:val="24"/>
              </w:rPr>
              <w:t>acestuia</w:t>
            </w:r>
            <w:proofErr w:type="spellEnd"/>
            <w:r>
              <w:rPr>
                <w:sz w:val="24"/>
                <w:szCs w:val="24"/>
              </w:rPr>
              <w:t xml:space="preserve">, </w:t>
            </w:r>
            <w:proofErr w:type="spellStart"/>
            <w:r>
              <w:rPr>
                <w:sz w:val="24"/>
                <w:szCs w:val="24"/>
              </w:rPr>
              <w:t>alte</w:t>
            </w:r>
            <w:proofErr w:type="spellEnd"/>
            <w:r>
              <w:rPr>
                <w:sz w:val="24"/>
                <w:szCs w:val="24"/>
              </w:rPr>
              <w:t xml:space="preserve"> </w:t>
            </w:r>
            <w:proofErr w:type="spellStart"/>
            <w:r>
              <w:rPr>
                <w:sz w:val="24"/>
                <w:szCs w:val="24"/>
              </w:rPr>
              <w:t>elemente</w:t>
            </w:r>
            <w:proofErr w:type="spellEnd"/>
            <w:r>
              <w:rPr>
                <w:sz w:val="24"/>
                <w:szCs w:val="24"/>
              </w:rPr>
              <w:t xml:space="preserve"> </w:t>
            </w:r>
            <w:proofErr w:type="spellStart"/>
            <w:r>
              <w:rPr>
                <w:sz w:val="24"/>
                <w:szCs w:val="24"/>
              </w:rPr>
              <w:t>concludente</w:t>
            </w:r>
            <w:proofErr w:type="spellEnd"/>
            <w:r>
              <w:rPr>
                <w:sz w:val="24"/>
                <w:szCs w:val="24"/>
              </w:rPr>
              <w:t>(</w:t>
            </w:r>
            <w:proofErr w:type="spellStart"/>
            <w:r>
              <w:rPr>
                <w:sz w:val="24"/>
                <w:szCs w:val="24"/>
              </w:rPr>
              <w:t>căi</w:t>
            </w:r>
            <w:proofErr w:type="spellEnd"/>
            <w:r>
              <w:rPr>
                <w:sz w:val="24"/>
                <w:szCs w:val="24"/>
              </w:rPr>
              <w:t xml:space="preserve"> de </w:t>
            </w:r>
            <w:proofErr w:type="spellStart"/>
            <w:r>
              <w:rPr>
                <w:sz w:val="24"/>
                <w:szCs w:val="24"/>
              </w:rPr>
              <w:t>acces</w:t>
            </w:r>
            <w:proofErr w:type="spellEnd"/>
            <w:r>
              <w:rPr>
                <w:sz w:val="24"/>
                <w:szCs w:val="24"/>
              </w:rPr>
              <w:t xml:space="preserve"> a </w:t>
            </w:r>
            <w:proofErr w:type="spellStart"/>
            <w:r>
              <w:rPr>
                <w:sz w:val="24"/>
                <w:szCs w:val="24"/>
              </w:rPr>
              <w:t>mijloacelor</w:t>
            </w:r>
            <w:proofErr w:type="spellEnd"/>
            <w:r>
              <w:rPr>
                <w:sz w:val="24"/>
                <w:szCs w:val="24"/>
              </w:rPr>
              <w:t xml:space="preserve"> de </w:t>
            </w:r>
            <w:proofErr w:type="spellStart"/>
            <w:r>
              <w:rPr>
                <w:sz w:val="24"/>
                <w:szCs w:val="24"/>
              </w:rPr>
              <w:t>intervenție</w:t>
            </w:r>
            <w:proofErr w:type="spellEnd"/>
            <w:r>
              <w:rPr>
                <w:sz w:val="24"/>
                <w:szCs w:val="24"/>
              </w:rPr>
              <w:t xml:space="preserve">, </w:t>
            </w:r>
            <w:proofErr w:type="spellStart"/>
            <w:r>
              <w:rPr>
                <w:sz w:val="24"/>
                <w:szCs w:val="24"/>
              </w:rPr>
              <w:t>starea</w:t>
            </w:r>
            <w:proofErr w:type="spellEnd"/>
            <w:r>
              <w:rPr>
                <w:sz w:val="24"/>
                <w:szCs w:val="24"/>
              </w:rPr>
              <w:t xml:space="preserve"> </w:t>
            </w:r>
            <w:proofErr w:type="spellStart"/>
            <w:r>
              <w:rPr>
                <w:sz w:val="24"/>
                <w:szCs w:val="24"/>
              </w:rPr>
              <w:t>acestora</w:t>
            </w:r>
            <w:proofErr w:type="spellEnd"/>
            <w:r>
              <w:rPr>
                <w:sz w:val="24"/>
                <w:szCs w:val="24"/>
              </w:rPr>
              <w:t xml:space="preserve">, </w:t>
            </w:r>
            <w:proofErr w:type="spellStart"/>
            <w:r>
              <w:rPr>
                <w:sz w:val="24"/>
                <w:szCs w:val="24"/>
              </w:rPr>
              <w:t>etc</w:t>
            </w:r>
            <w:proofErr w:type="spellEnd"/>
            <w:r>
              <w:rPr>
                <w:sz w:val="24"/>
                <w:szCs w:val="24"/>
              </w:rPr>
              <w:t xml:space="preserve">), </w:t>
            </w:r>
            <w:proofErr w:type="spellStart"/>
            <w:r>
              <w:rPr>
                <w:sz w:val="24"/>
                <w:szCs w:val="24"/>
              </w:rPr>
              <w:t>accidentați</w:t>
            </w:r>
            <w:proofErr w:type="spellEnd"/>
            <w:r>
              <w:rPr>
                <w:sz w:val="24"/>
                <w:szCs w:val="24"/>
              </w:rPr>
              <w:t xml:space="preserve">, </w:t>
            </w:r>
            <w:proofErr w:type="spellStart"/>
            <w:r>
              <w:rPr>
                <w:sz w:val="24"/>
                <w:szCs w:val="24"/>
              </w:rPr>
              <w:t>dacă</w:t>
            </w:r>
            <w:proofErr w:type="spellEnd"/>
            <w:r>
              <w:rPr>
                <w:sz w:val="24"/>
                <w:szCs w:val="24"/>
              </w:rPr>
              <w:t xml:space="preserve"> </w:t>
            </w:r>
            <w:proofErr w:type="spellStart"/>
            <w:r>
              <w:rPr>
                <w:sz w:val="24"/>
                <w:szCs w:val="24"/>
              </w:rPr>
              <w:t>este</w:t>
            </w:r>
            <w:proofErr w:type="spellEnd"/>
            <w:r>
              <w:rPr>
                <w:sz w:val="24"/>
                <w:szCs w:val="24"/>
              </w:rPr>
              <w:t xml:space="preserve"> </w:t>
            </w:r>
            <w:proofErr w:type="spellStart"/>
            <w:r>
              <w:rPr>
                <w:sz w:val="24"/>
                <w:szCs w:val="24"/>
              </w:rPr>
              <w:t>cazul</w:t>
            </w:r>
            <w:proofErr w:type="spellEnd"/>
          </w:p>
          <w:p w:rsidR="00E9109F" w:rsidRDefault="00E9109F">
            <w:pPr>
              <w:pStyle w:val="Corptext"/>
              <w:tabs>
                <w:tab w:val="left" w:pos="708"/>
              </w:tabs>
              <w:jc w:val="both"/>
              <w:rPr>
                <w:sz w:val="24"/>
                <w:szCs w:val="24"/>
              </w:rPr>
            </w:pPr>
            <w:proofErr w:type="gramStart"/>
            <w:r>
              <w:rPr>
                <w:b/>
                <w:sz w:val="24"/>
                <w:szCs w:val="24"/>
                <w:lang w:val="fr-FR"/>
              </w:rPr>
              <w:t>5.</w:t>
            </w:r>
            <w:r>
              <w:rPr>
                <w:sz w:val="24"/>
                <w:szCs w:val="24"/>
                <w:lang w:val="fr-FR"/>
              </w:rPr>
              <w:t>E</w:t>
            </w:r>
            <w:proofErr w:type="spellStart"/>
            <w:r>
              <w:rPr>
                <w:sz w:val="24"/>
                <w:szCs w:val="24"/>
              </w:rPr>
              <w:t>xecutarea</w:t>
            </w:r>
            <w:proofErr w:type="spellEnd"/>
            <w:proofErr w:type="gramEnd"/>
            <w:r>
              <w:rPr>
                <w:sz w:val="24"/>
                <w:szCs w:val="24"/>
              </w:rPr>
              <w:t xml:space="preserve"> </w:t>
            </w:r>
            <w:proofErr w:type="spellStart"/>
            <w:r>
              <w:rPr>
                <w:sz w:val="24"/>
                <w:szCs w:val="24"/>
              </w:rPr>
              <w:t>operaţiunilor</w:t>
            </w:r>
            <w:proofErr w:type="spellEnd"/>
            <w:r>
              <w:rPr>
                <w:sz w:val="24"/>
                <w:szCs w:val="24"/>
              </w:rPr>
              <w:t xml:space="preserve"> de </w:t>
            </w:r>
            <w:proofErr w:type="spellStart"/>
            <w:r>
              <w:rPr>
                <w:sz w:val="24"/>
                <w:szCs w:val="24"/>
              </w:rPr>
              <w:t>intervenție</w:t>
            </w:r>
            <w:proofErr w:type="spellEnd"/>
            <w:r>
              <w:rPr>
                <w:sz w:val="24"/>
                <w:szCs w:val="24"/>
              </w:rPr>
              <w:t xml:space="preserve"> cu </w:t>
            </w:r>
            <w:proofErr w:type="spellStart"/>
            <w:r>
              <w:rPr>
                <w:sz w:val="24"/>
                <w:szCs w:val="24"/>
              </w:rPr>
              <w:t>mijloace</w:t>
            </w:r>
            <w:proofErr w:type="spellEnd"/>
            <w:r>
              <w:rPr>
                <w:sz w:val="24"/>
                <w:szCs w:val="24"/>
              </w:rPr>
              <w:t xml:space="preserve"> </w:t>
            </w:r>
            <w:proofErr w:type="spellStart"/>
            <w:r>
              <w:rPr>
                <w:sz w:val="24"/>
                <w:szCs w:val="24"/>
              </w:rPr>
              <w:t>proprii</w:t>
            </w:r>
            <w:proofErr w:type="spellEnd"/>
            <w:r>
              <w:rPr>
                <w:sz w:val="24"/>
                <w:szCs w:val="24"/>
              </w:rPr>
              <w:t xml:space="preserve">, </w:t>
            </w:r>
            <w:proofErr w:type="spellStart"/>
            <w:r>
              <w:rPr>
                <w:sz w:val="24"/>
                <w:szCs w:val="24"/>
              </w:rPr>
              <w:t>evacuarea</w:t>
            </w:r>
            <w:proofErr w:type="spellEnd"/>
            <w:r>
              <w:rPr>
                <w:sz w:val="24"/>
                <w:szCs w:val="24"/>
              </w:rPr>
              <w:t xml:space="preserve"> </w:t>
            </w:r>
            <w:proofErr w:type="spellStart"/>
            <w:r>
              <w:rPr>
                <w:sz w:val="24"/>
                <w:szCs w:val="24"/>
              </w:rPr>
              <w:t>persoanelor</w:t>
            </w:r>
            <w:proofErr w:type="spellEnd"/>
            <w:r>
              <w:rPr>
                <w:sz w:val="24"/>
                <w:szCs w:val="24"/>
              </w:rPr>
              <w:t xml:space="preserve"> </w:t>
            </w:r>
            <w:proofErr w:type="spellStart"/>
            <w:r>
              <w:rPr>
                <w:sz w:val="24"/>
                <w:szCs w:val="24"/>
              </w:rPr>
              <w:t>și</w:t>
            </w:r>
            <w:proofErr w:type="spellEnd"/>
            <w:r>
              <w:rPr>
                <w:sz w:val="24"/>
                <w:szCs w:val="24"/>
              </w:rPr>
              <w:t xml:space="preserve"> a </w:t>
            </w:r>
            <w:proofErr w:type="spellStart"/>
            <w:r>
              <w:rPr>
                <w:sz w:val="24"/>
                <w:szCs w:val="24"/>
              </w:rPr>
              <w:t>bunurilor</w:t>
            </w:r>
            <w:proofErr w:type="spellEnd"/>
            <w:r>
              <w:rPr>
                <w:sz w:val="24"/>
                <w:szCs w:val="24"/>
              </w:rPr>
              <w:t xml:space="preserve"> </w:t>
            </w:r>
            <w:proofErr w:type="spellStart"/>
            <w:r>
              <w:rPr>
                <w:sz w:val="24"/>
                <w:szCs w:val="24"/>
              </w:rPr>
              <w:t>periclitate</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limita</w:t>
            </w:r>
            <w:proofErr w:type="spellEnd"/>
            <w:r>
              <w:rPr>
                <w:sz w:val="24"/>
                <w:szCs w:val="24"/>
              </w:rPr>
              <w:t xml:space="preserve"> </w:t>
            </w:r>
            <w:proofErr w:type="spellStart"/>
            <w:r>
              <w:rPr>
                <w:sz w:val="24"/>
                <w:szCs w:val="24"/>
              </w:rPr>
              <w:t>posibilităților</w:t>
            </w:r>
            <w:proofErr w:type="spellEnd"/>
            <w:r>
              <w:rPr>
                <w:sz w:val="24"/>
                <w:szCs w:val="24"/>
              </w:rPr>
              <w:t>.</w:t>
            </w:r>
          </w:p>
          <w:p w:rsidR="00E9109F" w:rsidRDefault="00E9109F">
            <w:pPr>
              <w:jc w:val="both"/>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Acordarea de ajutor , în limita posibilităţilor raţionale , persoanelor a căror viaţă este pusă în pericol(se va urma procedura,, Acordarea primului ajutor în caz de accidente care au loc pe raza Parcului Natural Porțile de Fier,,).</w:t>
            </w:r>
          </w:p>
        </w:tc>
      </w:tr>
      <w:tr w:rsidR="00E9109F" w:rsidTr="00E9109F">
        <w:trPr>
          <w:trHeight w:val="592"/>
        </w:trPr>
        <w:tc>
          <w:tcPr>
            <w:tcW w:w="2802" w:type="dxa"/>
            <w:tcBorders>
              <w:top w:val="single" w:sz="4" w:space="0" w:color="auto"/>
              <w:left w:val="single" w:sz="4" w:space="0" w:color="auto"/>
              <w:bottom w:val="single" w:sz="4" w:space="0" w:color="auto"/>
              <w:right w:val="single" w:sz="4" w:space="0" w:color="auto"/>
            </w:tcBorders>
            <w:hideMark/>
          </w:tcPr>
          <w:p w:rsidR="00E9109F" w:rsidRDefault="00E9109F">
            <w:pPr>
              <w:jc w:val="both"/>
              <w:rPr>
                <w:rFonts w:ascii="Times New Roman" w:hAnsi="Times New Roman" w:cs="Times New Roman"/>
                <w:sz w:val="24"/>
                <w:szCs w:val="24"/>
              </w:rPr>
            </w:pPr>
            <w:r>
              <w:rPr>
                <w:rFonts w:ascii="Times New Roman" w:hAnsi="Times New Roman" w:cs="Times New Roman"/>
                <w:sz w:val="24"/>
                <w:szCs w:val="24"/>
              </w:rPr>
              <w:t>Directorul sau înlocuitorul acestuia</w:t>
            </w:r>
          </w:p>
        </w:tc>
        <w:tc>
          <w:tcPr>
            <w:tcW w:w="7619" w:type="dxa"/>
            <w:tcBorders>
              <w:top w:val="single" w:sz="4" w:space="0" w:color="auto"/>
              <w:left w:val="single" w:sz="4" w:space="0" w:color="auto"/>
              <w:bottom w:val="single" w:sz="4" w:space="0" w:color="auto"/>
              <w:right w:val="single" w:sz="4" w:space="0" w:color="auto"/>
            </w:tcBorders>
            <w:hideMark/>
          </w:tcPr>
          <w:p w:rsidR="00E9109F" w:rsidRDefault="00E9109F" w:rsidP="00E9109F">
            <w:pPr>
              <w:ind w:left="-108"/>
              <w:jc w:val="both"/>
              <w:rPr>
                <w:rFonts w:ascii="Times New Roman" w:hAnsi="Times New Roman" w:cs="Times New Roman"/>
                <w:sz w:val="24"/>
                <w:szCs w:val="24"/>
              </w:rPr>
            </w:pPr>
            <w:r>
              <w:rPr>
                <w:rFonts w:ascii="Times New Roman" w:hAnsi="Times New Roman" w:cs="Times New Roman"/>
                <w:b/>
                <w:sz w:val="24"/>
                <w:szCs w:val="24"/>
              </w:rPr>
              <w:t xml:space="preserve">  7</w:t>
            </w:r>
            <w:r>
              <w:rPr>
                <w:rFonts w:ascii="Times New Roman" w:hAnsi="Times New Roman" w:cs="Times New Roman"/>
                <w:sz w:val="24"/>
                <w:szCs w:val="24"/>
              </w:rPr>
              <w:t>.Alertarea personalului de teren care își desfășoară activitatea în vecinătatea zonei în care s-a petrecut evenimentul.</w:t>
            </w:r>
          </w:p>
        </w:tc>
      </w:tr>
      <w:tr w:rsidR="00E9109F" w:rsidTr="00E9109F">
        <w:tc>
          <w:tcPr>
            <w:tcW w:w="2802" w:type="dxa"/>
            <w:tcBorders>
              <w:top w:val="single" w:sz="4" w:space="0" w:color="auto"/>
              <w:left w:val="single" w:sz="4" w:space="0" w:color="auto"/>
              <w:bottom w:val="single" w:sz="4" w:space="0" w:color="auto"/>
              <w:right w:val="single" w:sz="4" w:space="0" w:color="auto"/>
            </w:tcBorders>
            <w:hideMark/>
          </w:tcPr>
          <w:p w:rsidR="00E9109F" w:rsidRDefault="00E9109F" w:rsidP="00E9109F">
            <w:pPr>
              <w:jc w:val="both"/>
              <w:rPr>
                <w:rFonts w:ascii="Times New Roman" w:hAnsi="Times New Roman" w:cs="Times New Roman"/>
                <w:sz w:val="24"/>
                <w:szCs w:val="24"/>
              </w:rPr>
            </w:pPr>
            <w:r>
              <w:rPr>
                <w:rFonts w:ascii="Times New Roman" w:hAnsi="Times New Roman" w:cs="Times New Roman"/>
                <w:sz w:val="24"/>
                <w:szCs w:val="24"/>
              </w:rPr>
              <w:t>Responsabilul desemnat</w:t>
            </w:r>
          </w:p>
        </w:tc>
        <w:tc>
          <w:tcPr>
            <w:tcW w:w="7619" w:type="dxa"/>
            <w:tcBorders>
              <w:top w:val="single" w:sz="4" w:space="0" w:color="auto"/>
              <w:left w:val="single" w:sz="4" w:space="0" w:color="auto"/>
              <w:bottom w:val="single" w:sz="4" w:space="0" w:color="auto"/>
              <w:right w:val="single" w:sz="4" w:space="0" w:color="auto"/>
            </w:tcBorders>
            <w:hideMark/>
          </w:tcPr>
          <w:p w:rsidR="00E9109F" w:rsidRDefault="00E9109F">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8.</w:t>
            </w:r>
            <w:r>
              <w:rPr>
                <w:rFonts w:ascii="Times New Roman" w:hAnsi="Times New Roman" w:cs="Times New Roman"/>
                <w:sz w:val="24"/>
                <w:szCs w:val="24"/>
              </w:rPr>
              <w:t>Deplasarea la fața locului și acordarea sprijinului necesar reprezentanților ISU.</w:t>
            </w:r>
          </w:p>
          <w:p w:rsidR="00E9109F" w:rsidRDefault="00E9109F" w:rsidP="00E9109F">
            <w:pPr>
              <w:ind w:left="-108"/>
              <w:jc w:val="both"/>
              <w:rPr>
                <w:rFonts w:ascii="Times New Roman" w:hAnsi="Times New Roman" w:cs="Times New Roman"/>
                <w:b/>
                <w:sz w:val="24"/>
                <w:szCs w:val="24"/>
              </w:rPr>
            </w:pPr>
            <w:r>
              <w:rPr>
                <w:rFonts w:ascii="Times New Roman" w:hAnsi="Times New Roman" w:cs="Times New Roman"/>
                <w:b/>
                <w:sz w:val="24"/>
                <w:szCs w:val="24"/>
              </w:rPr>
              <w:t xml:space="preserve"> 9</w:t>
            </w:r>
            <w:r w:rsidRPr="00E9109F">
              <w:rPr>
                <w:rFonts w:ascii="Times New Roman" w:hAnsi="Times New Roman" w:cs="Times New Roman"/>
                <w:b/>
                <w:sz w:val="24"/>
                <w:szCs w:val="24"/>
              </w:rPr>
              <w:t>.</w:t>
            </w:r>
            <w:r w:rsidRPr="00E9109F">
              <w:rPr>
                <w:rFonts w:ascii="Times New Roman" w:hAnsi="Times New Roman" w:cs="Times New Roman"/>
                <w:sz w:val="24"/>
                <w:szCs w:val="24"/>
                <w:lang w:val="fr-FR"/>
              </w:rPr>
              <w:t>E</w:t>
            </w:r>
            <w:r w:rsidRPr="00E9109F">
              <w:rPr>
                <w:rFonts w:ascii="Times New Roman" w:hAnsi="Times New Roman" w:cs="Times New Roman"/>
                <w:sz w:val="24"/>
                <w:szCs w:val="24"/>
              </w:rPr>
              <w:t>xecutarea operaţiunilor de intervenție cu mijloace proprii, evacuarea persoanelor și a bunurilor periclitate, în limita posibilităț</w:t>
            </w:r>
            <w:r>
              <w:rPr>
                <w:rFonts w:ascii="Times New Roman" w:hAnsi="Times New Roman" w:cs="Times New Roman"/>
                <w:sz w:val="24"/>
                <w:szCs w:val="24"/>
              </w:rPr>
              <w:t>i</w:t>
            </w:r>
            <w:r w:rsidRPr="00E9109F">
              <w:rPr>
                <w:rFonts w:ascii="Times New Roman" w:hAnsi="Times New Roman" w:cs="Times New Roman"/>
                <w:sz w:val="24"/>
                <w:szCs w:val="24"/>
              </w:rPr>
              <w:t>lor.</w:t>
            </w:r>
          </w:p>
        </w:tc>
      </w:tr>
      <w:tr w:rsidR="00E9109F" w:rsidTr="00E9109F">
        <w:tc>
          <w:tcPr>
            <w:tcW w:w="2802" w:type="dxa"/>
            <w:tcBorders>
              <w:top w:val="single" w:sz="4" w:space="0" w:color="auto"/>
              <w:left w:val="single" w:sz="4" w:space="0" w:color="auto"/>
              <w:bottom w:val="single" w:sz="4" w:space="0" w:color="auto"/>
              <w:right w:val="single" w:sz="4" w:space="0" w:color="auto"/>
            </w:tcBorders>
            <w:hideMark/>
          </w:tcPr>
          <w:p w:rsidR="00E9109F" w:rsidRDefault="00E9109F">
            <w:pPr>
              <w:jc w:val="both"/>
              <w:rPr>
                <w:rFonts w:ascii="Times New Roman" w:hAnsi="Times New Roman" w:cs="Times New Roman"/>
                <w:sz w:val="24"/>
                <w:szCs w:val="24"/>
              </w:rPr>
            </w:pPr>
            <w:r>
              <w:rPr>
                <w:rFonts w:ascii="Times New Roman" w:hAnsi="Times New Roman" w:cs="Times New Roman"/>
                <w:sz w:val="24"/>
                <w:szCs w:val="24"/>
              </w:rPr>
              <w:t>Salariați participanți</w:t>
            </w:r>
          </w:p>
        </w:tc>
        <w:tc>
          <w:tcPr>
            <w:tcW w:w="7619" w:type="dxa"/>
            <w:tcBorders>
              <w:top w:val="single" w:sz="4" w:space="0" w:color="auto"/>
              <w:left w:val="single" w:sz="4" w:space="0" w:color="auto"/>
              <w:bottom w:val="single" w:sz="4" w:space="0" w:color="auto"/>
              <w:right w:val="single" w:sz="4" w:space="0" w:color="auto"/>
            </w:tcBorders>
            <w:hideMark/>
          </w:tcPr>
          <w:p w:rsidR="00E9109F" w:rsidRDefault="00E9109F" w:rsidP="00E9109F">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10.</w:t>
            </w:r>
            <w:r w:rsidRPr="00E9109F">
              <w:rPr>
                <w:rFonts w:ascii="Times New Roman" w:hAnsi="Times New Roman" w:cs="Times New Roman"/>
                <w:sz w:val="24"/>
                <w:szCs w:val="24"/>
                <w:lang w:val="fr-FR"/>
              </w:rPr>
              <w:t>E</w:t>
            </w:r>
            <w:r w:rsidRPr="00E9109F">
              <w:rPr>
                <w:rFonts w:ascii="Times New Roman" w:hAnsi="Times New Roman" w:cs="Times New Roman"/>
                <w:sz w:val="24"/>
                <w:szCs w:val="24"/>
              </w:rPr>
              <w:t>xecutarea operaţiunilor de intervenție cu mijloace proprii, evacuarea persoanelor și a bunurilor periclitate, în limita posibilităț</w:t>
            </w:r>
            <w:r>
              <w:rPr>
                <w:rFonts w:ascii="Times New Roman" w:hAnsi="Times New Roman" w:cs="Times New Roman"/>
                <w:sz w:val="24"/>
                <w:szCs w:val="24"/>
              </w:rPr>
              <w:t>i</w:t>
            </w:r>
            <w:r w:rsidRPr="00E9109F">
              <w:rPr>
                <w:rFonts w:ascii="Times New Roman" w:hAnsi="Times New Roman" w:cs="Times New Roman"/>
                <w:sz w:val="24"/>
                <w:szCs w:val="24"/>
              </w:rPr>
              <w:t>lor.</w:t>
            </w:r>
          </w:p>
        </w:tc>
      </w:tr>
      <w:tr w:rsidR="00E9109F" w:rsidTr="00E9109F">
        <w:tc>
          <w:tcPr>
            <w:tcW w:w="2802" w:type="dxa"/>
            <w:tcBorders>
              <w:top w:val="single" w:sz="4" w:space="0" w:color="auto"/>
              <w:left w:val="single" w:sz="4" w:space="0" w:color="auto"/>
              <w:bottom w:val="single" w:sz="4" w:space="0" w:color="auto"/>
              <w:right w:val="single" w:sz="4" w:space="0" w:color="auto"/>
            </w:tcBorders>
            <w:hideMark/>
          </w:tcPr>
          <w:p w:rsidR="00E9109F" w:rsidRDefault="00E9109F" w:rsidP="00E9109F">
            <w:pPr>
              <w:jc w:val="both"/>
              <w:rPr>
                <w:rFonts w:ascii="Times New Roman" w:hAnsi="Times New Roman" w:cs="Times New Roman"/>
                <w:sz w:val="24"/>
                <w:szCs w:val="24"/>
              </w:rPr>
            </w:pPr>
            <w:r>
              <w:rPr>
                <w:rFonts w:ascii="Times New Roman" w:hAnsi="Times New Roman" w:cs="Times New Roman"/>
                <w:sz w:val="24"/>
                <w:szCs w:val="24"/>
              </w:rPr>
              <w:t>Responsabilul desemnat</w:t>
            </w:r>
          </w:p>
        </w:tc>
        <w:tc>
          <w:tcPr>
            <w:tcW w:w="7619" w:type="dxa"/>
            <w:tcBorders>
              <w:top w:val="single" w:sz="4" w:space="0" w:color="auto"/>
              <w:left w:val="single" w:sz="4" w:space="0" w:color="auto"/>
              <w:bottom w:val="single" w:sz="4" w:space="0" w:color="auto"/>
              <w:right w:val="single" w:sz="4" w:space="0" w:color="auto"/>
            </w:tcBorders>
            <w:hideMark/>
          </w:tcPr>
          <w:p w:rsidR="00E9109F" w:rsidRDefault="00E9109F" w:rsidP="00E9109F">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11.</w:t>
            </w:r>
            <w:r>
              <w:rPr>
                <w:rFonts w:ascii="Times New Roman" w:hAnsi="Times New Roman" w:cs="Times New Roman"/>
                <w:sz w:val="24"/>
                <w:szCs w:val="24"/>
              </w:rPr>
              <w:t>Raportarea evenimentului în conformitate cu legislația specifică în vigoare.</w:t>
            </w:r>
          </w:p>
        </w:tc>
      </w:tr>
    </w:tbl>
    <w:p w:rsidR="00E9109F" w:rsidRDefault="00E9109F" w:rsidP="00E9109F">
      <w:pPr>
        <w:jc w:val="both"/>
        <w:rPr>
          <w:rFonts w:ascii="Times New Roman" w:hAnsi="Times New Roman" w:cs="Times New Roman"/>
          <w:sz w:val="24"/>
          <w:szCs w:val="24"/>
        </w:rPr>
      </w:pPr>
    </w:p>
    <w:sectPr w:rsidR="00E9109F" w:rsidSect="006834DA">
      <w:footerReference w:type="default" r:id="rId8"/>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911" w:rsidRDefault="002F1911" w:rsidP="00744B4F">
      <w:pPr>
        <w:spacing w:after="0" w:line="240" w:lineRule="auto"/>
      </w:pPr>
      <w:r>
        <w:separator/>
      </w:r>
    </w:p>
  </w:endnote>
  <w:endnote w:type="continuationSeparator" w:id="0">
    <w:p w:rsidR="002F1911" w:rsidRDefault="002F1911" w:rsidP="00744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165139"/>
      <w:docPartObj>
        <w:docPartGallery w:val="Page Numbers (Bottom of Page)"/>
        <w:docPartUnique/>
      </w:docPartObj>
    </w:sdtPr>
    <w:sdtEndPr/>
    <w:sdtContent>
      <w:p w:rsidR="00744B4F" w:rsidRDefault="00744B4F">
        <w:pPr>
          <w:pStyle w:val="Subsol"/>
          <w:jc w:val="right"/>
        </w:pPr>
        <w:r>
          <w:fldChar w:fldCharType="begin"/>
        </w:r>
        <w:r>
          <w:instrText>PAGE   \* MERGEFORMAT</w:instrText>
        </w:r>
        <w:r>
          <w:fldChar w:fldCharType="separate"/>
        </w:r>
        <w:r w:rsidR="007D768B">
          <w:rPr>
            <w:noProof/>
          </w:rPr>
          <w:t>1</w:t>
        </w:r>
        <w:r>
          <w:fldChar w:fldCharType="end"/>
        </w:r>
      </w:p>
    </w:sdtContent>
  </w:sdt>
  <w:p w:rsidR="00744B4F" w:rsidRDefault="00744B4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911" w:rsidRDefault="002F1911" w:rsidP="00744B4F">
      <w:pPr>
        <w:spacing w:after="0" w:line="240" w:lineRule="auto"/>
      </w:pPr>
      <w:r>
        <w:separator/>
      </w:r>
    </w:p>
  </w:footnote>
  <w:footnote w:type="continuationSeparator" w:id="0">
    <w:p w:rsidR="002F1911" w:rsidRDefault="002F1911" w:rsidP="00744B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72FD1"/>
    <w:multiLevelType w:val="hybridMultilevel"/>
    <w:tmpl w:val="755CE2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321"/>
    <w:rsid w:val="00013B6A"/>
    <w:rsid w:val="00025997"/>
    <w:rsid w:val="00045B77"/>
    <w:rsid w:val="000576C3"/>
    <w:rsid w:val="00084ADA"/>
    <w:rsid w:val="000C312A"/>
    <w:rsid w:val="000C3B59"/>
    <w:rsid w:val="00131763"/>
    <w:rsid w:val="001C58AA"/>
    <w:rsid w:val="00211FD8"/>
    <w:rsid w:val="00295E60"/>
    <w:rsid w:val="002C558B"/>
    <w:rsid w:val="002F1911"/>
    <w:rsid w:val="002F7FF2"/>
    <w:rsid w:val="00325809"/>
    <w:rsid w:val="003831D3"/>
    <w:rsid w:val="003E5747"/>
    <w:rsid w:val="003E5FFD"/>
    <w:rsid w:val="00446DD8"/>
    <w:rsid w:val="00452B13"/>
    <w:rsid w:val="00492AC4"/>
    <w:rsid w:val="004B5DCD"/>
    <w:rsid w:val="004F6A49"/>
    <w:rsid w:val="00503990"/>
    <w:rsid w:val="005218C3"/>
    <w:rsid w:val="005225C3"/>
    <w:rsid w:val="0057033C"/>
    <w:rsid w:val="0057162D"/>
    <w:rsid w:val="005A42B2"/>
    <w:rsid w:val="005E49C2"/>
    <w:rsid w:val="00631A3E"/>
    <w:rsid w:val="00655321"/>
    <w:rsid w:val="006574BE"/>
    <w:rsid w:val="006632FD"/>
    <w:rsid w:val="006834DA"/>
    <w:rsid w:val="006D2C80"/>
    <w:rsid w:val="006F78EF"/>
    <w:rsid w:val="007154F4"/>
    <w:rsid w:val="00720276"/>
    <w:rsid w:val="00736028"/>
    <w:rsid w:val="00744B4F"/>
    <w:rsid w:val="00756AE8"/>
    <w:rsid w:val="00784D0F"/>
    <w:rsid w:val="007A0578"/>
    <w:rsid w:val="007A69E4"/>
    <w:rsid w:val="007D32EC"/>
    <w:rsid w:val="007D768B"/>
    <w:rsid w:val="007E4BDD"/>
    <w:rsid w:val="007F2374"/>
    <w:rsid w:val="00825164"/>
    <w:rsid w:val="008346BD"/>
    <w:rsid w:val="008350E9"/>
    <w:rsid w:val="00880B53"/>
    <w:rsid w:val="008A112C"/>
    <w:rsid w:val="008C5C67"/>
    <w:rsid w:val="008C791C"/>
    <w:rsid w:val="00934A14"/>
    <w:rsid w:val="009450DB"/>
    <w:rsid w:val="0097424C"/>
    <w:rsid w:val="009800DA"/>
    <w:rsid w:val="009B3CE7"/>
    <w:rsid w:val="00A06E1D"/>
    <w:rsid w:val="00A50575"/>
    <w:rsid w:val="00B14E8A"/>
    <w:rsid w:val="00B36173"/>
    <w:rsid w:val="00B5352C"/>
    <w:rsid w:val="00B77600"/>
    <w:rsid w:val="00BA3BE9"/>
    <w:rsid w:val="00BA6F71"/>
    <w:rsid w:val="00BB6E14"/>
    <w:rsid w:val="00BC6ECA"/>
    <w:rsid w:val="00C2368E"/>
    <w:rsid w:val="00C46971"/>
    <w:rsid w:val="00C550AF"/>
    <w:rsid w:val="00CE55B1"/>
    <w:rsid w:val="00CE5DFE"/>
    <w:rsid w:val="00D15953"/>
    <w:rsid w:val="00DE06C5"/>
    <w:rsid w:val="00DE524E"/>
    <w:rsid w:val="00E35FB9"/>
    <w:rsid w:val="00E417EB"/>
    <w:rsid w:val="00E50B71"/>
    <w:rsid w:val="00E70512"/>
    <w:rsid w:val="00E9109F"/>
    <w:rsid w:val="00EF4244"/>
    <w:rsid w:val="00F50550"/>
    <w:rsid w:val="00F518DD"/>
    <w:rsid w:val="00F66B6B"/>
    <w:rsid w:val="00F67D40"/>
    <w:rsid w:val="00F71821"/>
    <w:rsid w:val="00F879B6"/>
    <w:rsid w:val="00F935C5"/>
    <w:rsid w:val="00FC33F0"/>
    <w:rsid w:val="00FD0580"/>
    <w:rsid w:val="00FD23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BC6E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744B4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44B4F"/>
  </w:style>
  <w:style w:type="paragraph" w:styleId="Subsol">
    <w:name w:val="footer"/>
    <w:basedOn w:val="Normal"/>
    <w:link w:val="SubsolCaracter"/>
    <w:uiPriority w:val="99"/>
    <w:unhideWhenUsed/>
    <w:rsid w:val="00744B4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44B4F"/>
  </w:style>
  <w:style w:type="paragraph" w:styleId="Listparagraf">
    <w:name w:val="List Paragraph"/>
    <w:basedOn w:val="Normal"/>
    <w:uiPriority w:val="34"/>
    <w:qFormat/>
    <w:rsid w:val="00325809"/>
    <w:pPr>
      <w:ind w:left="720"/>
      <w:contextualSpacing/>
    </w:pPr>
  </w:style>
  <w:style w:type="paragraph" w:styleId="Corptext">
    <w:name w:val="Body Text"/>
    <w:basedOn w:val="Normal"/>
    <w:link w:val="CorptextCaracter"/>
    <w:semiHidden/>
    <w:unhideWhenUsed/>
    <w:rsid w:val="00E9109F"/>
    <w:pPr>
      <w:tabs>
        <w:tab w:val="left" w:pos="4680"/>
      </w:tabs>
      <w:spacing w:after="0" w:line="240" w:lineRule="auto"/>
    </w:pPr>
    <w:rPr>
      <w:rFonts w:ascii="Times New Roman" w:eastAsia="Times New Roman" w:hAnsi="Times New Roman" w:cs="Times New Roman"/>
      <w:sz w:val="36"/>
      <w:szCs w:val="20"/>
      <w:lang w:val="en-US"/>
    </w:rPr>
  </w:style>
  <w:style w:type="character" w:customStyle="1" w:styleId="CorptextCaracter">
    <w:name w:val="Corp text Caracter"/>
    <w:basedOn w:val="Fontdeparagrafimplicit"/>
    <w:link w:val="Corptext"/>
    <w:semiHidden/>
    <w:rsid w:val="00E9109F"/>
    <w:rPr>
      <w:rFonts w:ascii="Times New Roman" w:eastAsia="Times New Roman" w:hAnsi="Times New Roman" w:cs="Times New Roman"/>
      <w:sz w:val="36"/>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BC6E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744B4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44B4F"/>
  </w:style>
  <w:style w:type="paragraph" w:styleId="Subsol">
    <w:name w:val="footer"/>
    <w:basedOn w:val="Normal"/>
    <w:link w:val="SubsolCaracter"/>
    <w:uiPriority w:val="99"/>
    <w:unhideWhenUsed/>
    <w:rsid w:val="00744B4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44B4F"/>
  </w:style>
  <w:style w:type="paragraph" w:styleId="Listparagraf">
    <w:name w:val="List Paragraph"/>
    <w:basedOn w:val="Normal"/>
    <w:uiPriority w:val="34"/>
    <w:qFormat/>
    <w:rsid w:val="00325809"/>
    <w:pPr>
      <w:ind w:left="720"/>
      <w:contextualSpacing/>
    </w:pPr>
  </w:style>
  <w:style w:type="paragraph" w:styleId="Corptext">
    <w:name w:val="Body Text"/>
    <w:basedOn w:val="Normal"/>
    <w:link w:val="CorptextCaracter"/>
    <w:semiHidden/>
    <w:unhideWhenUsed/>
    <w:rsid w:val="00E9109F"/>
    <w:pPr>
      <w:tabs>
        <w:tab w:val="left" w:pos="4680"/>
      </w:tabs>
      <w:spacing w:after="0" w:line="240" w:lineRule="auto"/>
    </w:pPr>
    <w:rPr>
      <w:rFonts w:ascii="Times New Roman" w:eastAsia="Times New Roman" w:hAnsi="Times New Roman" w:cs="Times New Roman"/>
      <w:sz w:val="36"/>
      <w:szCs w:val="20"/>
      <w:lang w:val="en-US"/>
    </w:rPr>
  </w:style>
  <w:style w:type="character" w:customStyle="1" w:styleId="CorptextCaracter">
    <w:name w:val="Corp text Caracter"/>
    <w:basedOn w:val="Fontdeparagrafimplicit"/>
    <w:link w:val="Corptext"/>
    <w:semiHidden/>
    <w:rsid w:val="00E9109F"/>
    <w:rPr>
      <w:rFonts w:ascii="Times New Roman" w:eastAsia="Times New Roman" w:hAnsi="Times New Roman" w:cs="Times New Roman"/>
      <w:sz w:val="3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9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337</Words>
  <Characters>1959</Characters>
  <Application>Microsoft Office Word</Application>
  <DocSecurity>0</DocSecurity>
  <Lines>16</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dc:creator>
  <cp:lastModifiedBy>Marian</cp:lastModifiedBy>
  <cp:revision>13</cp:revision>
  <dcterms:created xsi:type="dcterms:W3CDTF">2014-03-06T09:03:00Z</dcterms:created>
  <dcterms:modified xsi:type="dcterms:W3CDTF">2014-03-13T10:58:00Z</dcterms:modified>
</cp:coreProperties>
</file>